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jc w:val="left"/>
        <w:rPr>
          <w:b/>
          <w:color w:themeColor="accent1" w:themeShade="bf" w:val="2F5496"/>
          <w:sz w:val="34"/>
          <w:szCs w:val="34"/>
        </w:rPr>
      </w:pPr>
      <w:r>
        <w:drawing>
          <wp:anchor behindDoc="0" distT="0" distB="71755" distL="71755" distR="71755" simplePos="0" locked="0" layoutInCell="0" allowOverlap="0" relativeHeight="2">
            <wp:simplePos x="0" y="0"/>
            <wp:positionH relativeFrom="column">
              <wp:posOffset>4603750</wp:posOffset>
            </wp:positionH>
            <wp:positionV relativeFrom="paragraph">
              <wp:posOffset>635</wp:posOffset>
            </wp:positionV>
            <wp:extent cx="1821815" cy="1821815"/>
            <wp:effectExtent l="0" t="0" r="0" b="0"/>
            <wp:wrapSquare wrapText="left"/>
            <wp:docPr id="1"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
                    <pic:cNvPicPr>
                      <a:picLocks noChangeAspect="1" noChangeArrowheads="1"/>
                    </pic:cNvPicPr>
                  </pic:nvPicPr>
                  <pic:blipFill>
                    <a:blip r:embed="rId2"/>
                    <a:stretch>
                      <a:fillRect/>
                    </a:stretch>
                  </pic:blipFill>
                  <pic:spPr bwMode="auto">
                    <a:xfrm>
                      <a:off x="0" y="0"/>
                      <a:ext cx="1821815" cy="1821815"/>
                    </a:xfrm>
                    <a:prstGeom prst="rect">
                      <a:avLst/>
                    </a:prstGeom>
                    <a:noFill/>
                  </pic:spPr>
                </pic:pic>
              </a:graphicData>
            </a:graphic>
          </wp:anchor>
        </w:drawing>
      </w:r>
      <w:r>
        <w:rPr>
          <w:b/>
          <w:color w:themeColor="accent1" w:themeShade="bf" w:val="2F5496"/>
          <w:sz w:val="34"/>
          <w:szCs w:val="34"/>
        </w:rPr>
        <w:t>Spalding &amp; District Amateur Radio Society</w:t>
      </w:r>
    </w:p>
    <w:p>
      <w:pPr>
        <w:pStyle w:val="Title"/>
        <w:jc w:val="left"/>
        <w:rPr/>
      </w:pPr>
      <w:r>
        <w:rPr/>
      </w:r>
    </w:p>
    <w:p>
      <w:pPr>
        <w:pStyle w:val="Normal"/>
        <w:rPr>
          <w:b/>
          <w:color w:themeColor="accent1" w:themeShade="bf" w:val="2F5496"/>
          <w:sz w:val="36"/>
        </w:rPr>
      </w:pPr>
      <w:r>
        <w:rPr>
          <w:b/>
          <w:color w:themeColor="accent1" w:themeShade="bf" w:val="2F5496"/>
          <w:sz w:val="36"/>
        </w:rPr>
        <w:t>Radio, Electronics and Computer Rally</w:t>
      </w:r>
    </w:p>
    <w:p>
      <w:pPr>
        <w:pStyle w:val="Normal"/>
        <w:rPr/>
      </w:pPr>
      <w:r>
        <w:rPr/>
      </w:r>
    </w:p>
    <w:p>
      <w:pPr>
        <w:pStyle w:val="Normal"/>
        <w:ind w:hanging="1985" w:left="1985"/>
        <w:rPr/>
      </w:pPr>
      <w:r>
        <w:rPr/>
        <w:t xml:space="preserve">To be held at: </w:t>
        <w:tab/>
      </w:r>
      <w:r>
        <w:rPr>
          <w:b/>
        </w:rPr>
        <w:t>Spalding Rugby and Football Club</w:t>
      </w:r>
      <w:r>
        <w:rPr/>
        <w:br/>
        <w:t>Centenary Park</w:t>
        <w:br/>
        <w:t>Drain Bank North</w:t>
        <w:br/>
        <w:t>Spalding, Lincs</w:t>
        <w:br/>
        <w:t>PE12 6AF</w:t>
      </w:r>
    </w:p>
    <w:p>
      <w:pPr>
        <w:pStyle w:val="Normal"/>
        <w:rPr/>
      </w:pPr>
      <w:r>
        <w:rPr/>
      </w:r>
    </w:p>
    <w:p>
      <w:pPr>
        <w:pStyle w:val="Normal"/>
        <w:ind w:hanging="1985" w:left="1985"/>
        <w:rPr/>
      </w:pPr>
      <w:r>
        <w:rPr/>
        <w:t>Date:</w:t>
        <w:tab/>
      </w:r>
      <w:r>
        <w:rPr>
          <w:b/>
        </w:rPr>
        <w:t xml:space="preserve">Sunday, </w:t>
      </w:r>
      <w:r>
        <w:rPr>
          <w:b/>
        </w:rPr>
        <w:t>7</w:t>
      </w:r>
      <w:r>
        <w:rPr>
          <w:b/>
          <w:vertAlign w:val="superscript"/>
        </w:rPr>
        <w:t>th</w:t>
      </w:r>
      <w:r>
        <w:rPr>
          <w:b/>
        </w:rPr>
        <w:t xml:space="preserve"> June 202</w:t>
      </w:r>
      <w:r>
        <w:rPr>
          <w:b/>
        </w:rPr>
        <w:t>6</w:t>
      </w:r>
    </w:p>
    <w:p>
      <w:pPr>
        <w:pStyle w:val="Normal"/>
        <w:jc w:val="center"/>
        <w:rPr/>
      </w:pPr>
      <w:r>
        <w:rPr/>
      </w:r>
    </w:p>
    <w:p>
      <w:pPr>
        <w:pStyle w:val="Normal"/>
        <w:tabs>
          <w:tab w:val="clear" w:pos="720"/>
          <w:tab w:val="left" w:pos="4820" w:leader="dot"/>
        </w:tabs>
        <w:ind w:hanging="1985" w:left="1985"/>
        <w:rPr/>
      </w:pPr>
      <w:r>
        <w:rPr/>
        <w:t xml:space="preserve">Contacts: </w:t>
        <w:tab/>
        <w:t xml:space="preserve">Graham Boor G8NWC </w:t>
        <w:tab/>
        <w:t xml:space="preserve"> 07754 619701 </w:t>
      </w:r>
    </w:p>
    <w:p>
      <w:pPr>
        <w:pStyle w:val="Normal"/>
        <w:rPr/>
      </w:pPr>
      <w:r>
        <w:rPr/>
      </w:r>
    </w:p>
    <w:p>
      <w:pPr>
        <w:pStyle w:val="Normal"/>
        <w:tabs>
          <w:tab w:val="clear" w:pos="720"/>
          <w:tab w:val="left" w:pos="2268" w:leader="none"/>
          <w:tab w:val="left" w:pos="8505" w:leader="dot"/>
        </w:tabs>
        <w:jc w:val="center"/>
        <w:rPr>
          <w:b/>
          <w:sz w:val="40"/>
        </w:rPr>
      </w:pPr>
      <w:r>
        <w:rPr>
          <w:b/>
          <w:sz w:val="40"/>
        </w:rPr>
        <w:t>Booking Details</w:t>
      </w:r>
    </w:p>
    <w:p>
      <w:pPr>
        <w:pStyle w:val="Normal"/>
        <w:tabs>
          <w:tab w:val="clear" w:pos="720"/>
          <w:tab w:val="left" w:pos="2835" w:leader="none"/>
          <w:tab w:val="left" w:pos="5387" w:leader="none"/>
          <w:tab w:val="left" w:pos="9639" w:leader="none"/>
        </w:tabs>
        <w:rPr/>
      </w:pPr>
      <w:r>
        <w:rPr/>
        <w:t>Company Name:</w:t>
        <w:tab/>
      </w:r>
    </w:p>
    <w:p>
      <w:pPr>
        <w:pStyle w:val="Normal"/>
        <w:rPr/>
      </w:pPr>
      <w:r>
        <w:rPr/>
      </w:r>
    </w:p>
    <w:p>
      <w:pPr>
        <w:pStyle w:val="Normal"/>
        <w:tabs>
          <w:tab w:val="clear" w:pos="720"/>
          <w:tab w:val="left" w:pos="2835" w:leader="none"/>
          <w:tab w:val="left" w:pos="5387" w:leader="none"/>
          <w:tab w:val="left" w:pos="9639" w:leader="none"/>
        </w:tabs>
        <w:rPr/>
      </w:pPr>
      <w:r>
        <w:rPr/>
        <w:t>Contact Address:</w:t>
        <w:tab/>
      </w:r>
    </w:p>
    <w:p>
      <w:pPr>
        <w:pStyle w:val="Normal"/>
        <w:tabs>
          <w:tab w:val="clear" w:pos="720"/>
          <w:tab w:val="left" w:pos="2835" w:leader="none"/>
          <w:tab w:val="left" w:pos="5387" w:leader="none"/>
          <w:tab w:val="left" w:pos="9639" w:leader="none"/>
        </w:tabs>
        <w:rPr/>
      </w:pPr>
      <w:r>
        <w:rPr/>
        <w:tab/>
      </w:r>
    </w:p>
    <w:p>
      <w:pPr>
        <w:pStyle w:val="Normal"/>
        <w:tabs>
          <w:tab w:val="clear" w:pos="720"/>
          <w:tab w:val="left" w:pos="2835" w:leader="none"/>
          <w:tab w:val="left" w:pos="5387" w:leader="none"/>
          <w:tab w:val="left" w:pos="9639" w:leader="none"/>
        </w:tabs>
        <w:rPr/>
      </w:pPr>
      <w:r>
        <w:rPr/>
        <w:tab/>
      </w:r>
    </w:p>
    <w:p>
      <w:pPr>
        <w:pStyle w:val="Normal"/>
        <w:tabs>
          <w:tab w:val="clear" w:pos="720"/>
          <w:tab w:val="left" w:pos="2835" w:leader="none"/>
          <w:tab w:val="left" w:pos="5387" w:leader="none"/>
          <w:tab w:val="left" w:pos="9639" w:leader="none"/>
        </w:tabs>
        <w:rPr/>
      </w:pPr>
      <w:r>
        <w:rPr/>
        <w:tab/>
      </w:r>
    </w:p>
    <w:p>
      <w:pPr>
        <w:pStyle w:val="Normal"/>
        <w:tabs>
          <w:tab w:val="clear" w:pos="720"/>
          <w:tab w:val="left" w:pos="2835" w:leader="none"/>
          <w:tab w:val="left" w:pos="5387" w:leader="none"/>
          <w:tab w:val="left" w:pos="9639" w:leader="none"/>
        </w:tabs>
        <w:rPr/>
      </w:pPr>
      <w:r>
        <w:rPr/>
        <w:t>Telephone Number (Day)</w:t>
        <w:tab/>
        <w:tab/>
        <w:t>(Evening)</w:t>
        <w:tab/>
      </w:r>
    </w:p>
    <w:p>
      <w:pPr>
        <w:pStyle w:val="Normal"/>
        <w:rPr/>
      </w:pPr>
      <w:r>
        <w:rPr/>
      </w:r>
    </w:p>
    <w:p>
      <w:pPr>
        <w:pStyle w:val="Normal"/>
        <w:tabs>
          <w:tab w:val="clear" w:pos="720"/>
          <w:tab w:val="left" w:pos="4253" w:leader="none"/>
        </w:tabs>
        <w:rPr/>
      </w:pPr>
      <w:r>
        <w:rPr/>
        <w:t>Indoor tables are charged at £10.00 per table and includes entry for 1 person.</w:t>
      </w:r>
    </w:p>
    <w:p>
      <w:pPr>
        <w:pStyle w:val="Normal"/>
        <w:tabs>
          <w:tab w:val="clear" w:pos="720"/>
          <w:tab w:val="left" w:pos="4253" w:leader="none"/>
        </w:tabs>
        <w:rPr/>
      </w:pPr>
      <w:r>
        <w:rPr/>
      </w:r>
    </w:p>
    <w:p>
      <w:pPr>
        <w:pStyle w:val="Normal"/>
        <w:tabs>
          <w:tab w:val="clear" w:pos="720"/>
          <w:tab w:val="left" w:pos="4253" w:leader="none"/>
        </w:tabs>
        <w:rPr/>
      </w:pPr>
      <w:r>
        <w:rPr/>
        <w:t>Number of inside tables required:</w:t>
        <w:tab/>
        <w:t xml:space="preserve">          </w:t>
      </w:r>
    </w:p>
    <w:p>
      <w:pPr>
        <w:pStyle w:val="Normal"/>
        <w:tabs>
          <w:tab w:val="clear" w:pos="720"/>
          <w:tab w:val="left" w:pos="4253" w:leader="none"/>
        </w:tabs>
        <w:rPr/>
      </w:pPr>
      <w:r>
        <w:rPr/>
      </w:r>
    </w:p>
    <w:p>
      <w:pPr>
        <w:pStyle w:val="Normal"/>
        <w:tabs>
          <w:tab w:val="clear" w:pos="720"/>
          <w:tab w:val="left" w:pos="4253" w:leader="none"/>
        </w:tabs>
        <w:rPr/>
      </w:pPr>
      <w:r>
        <w:rPr/>
        <w:t>Do you require power?</w:t>
        <w:tab/>
        <w:t xml:space="preserve">           (Inside tables only.)</w:t>
      </w:r>
    </w:p>
    <w:p>
      <w:pPr>
        <w:pStyle w:val="Normal"/>
        <w:tabs>
          <w:tab w:val="clear" w:pos="720"/>
          <w:tab w:val="left" w:pos="4253" w:leader="none"/>
        </w:tabs>
        <w:rPr/>
      </w:pPr>
      <w:r>
        <w:rPr/>
      </w:r>
    </w:p>
    <w:p>
      <w:pPr>
        <w:pStyle w:val="Normal"/>
        <w:tabs>
          <w:tab w:val="clear" w:pos="720"/>
          <w:tab w:val="left" w:pos="4253" w:leader="none"/>
        </w:tabs>
        <w:rPr/>
      </w:pPr>
      <w:r>
        <w:rPr/>
        <w:t>Any other requirements:</w:t>
        <w:tab/>
        <w:t xml:space="preserve"> </w:t>
      </w:r>
    </w:p>
    <w:p>
      <w:pPr>
        <w:pStyle w:val="Normal"/>
        <w:tabs>
          <w:tab w:val="clear" w:pos="720"/>
          <w:tab w:val="left" w:pos="4253" w:leader="none"/>
        </w:tabs>
        <w:rPr/>
      </w:pPr>
      <w:r>
        <w:rPr/>
      </w:r>
    </w:p>
    <w:p>
      <w:pPr>
        <w:pStyle w:val="Normal"/>
        <w:tabs>
          <w:tab w:val="clear" w:pos="720"/>
          <w:tab w:val="left" w:pos="4253" w:leader="none"/>
        </w:tabs>
        <w:rPr/>
      </w:pPr>
      <w:r>
        <w:rPr/>
        <w:t xml:space="preserve">I enclose 50% deposit (non-refundable) / full payment of £                          </w:t>
      </w:r>
    </w:p>
    <w:p>
      <w:pPr>
        <w:pStyle w:val="Normal"/>
        <w:tabs>
          <w:tab w:val="clear" w:pos="720"/>
          <w:tab w:val="left" w:pos="4253" w:leader="none"/>
        </w:tabs>
        <w:rPr/>
      </w:pPr>
      <w:r>
        <w:rPr/>
      </w:r>
    </w:p>
    <w:p>
      <w:pPr>
        <w:pStyle w:val="Normal"/>
        <w:tabs>
          <w:tab w:val="clear" w:pos="720"/>
          <w:tab w:val="left" w:pos="4253" w:leader="none"/>
        </w:tabs>
        <w:rPr/>
      </w:pPr>
      <w:r>
        <w:rPr/>
        <w:t>Please make cheques payable to “SDARS” and return this completed form and payment to:</w:t>
      </w:r>
    </w:p>
    <w:p>
      <w:pPr>
        <w:pStyle w:val="Normal"/>
        <w:tabs>
          <w:tab w:val="clear" w:pos="720"/>
          <w:tab w:val="left" w:pos="4253" w:leader="none"/>
        </w:tabs>
        <w:rPr/>
      </w:pPr>
      <w:r>
        <w:rPr/>
      </w:r>
    </w:p>
    <w:p>
      <w:pPr>
        <w:pStyle w:val="Normal"/>
        <w:rPr/>
      </w:pPr>
      <w:r>
        <w:rPr>
          <w:b/>
        </w:rPr>
        <w:t>SDARS Rally</w:t>
      </w:r>
      <w:r>
        <w:rPr/>
        <w:br/>
        <w:t>27 Welbeck drive</w:t>
        <w:br/>
        <w:t>Spalding</w:t>
        <w:br/>
        <w:t>PE11 1PD</w:t>
      </w:r>
    </w:p>
    <w:p>
      <w:pPr>
        <w:pStyle w:val="Normal"/>
        <w:rPr/>
      </w:pPr>
      <w:r>
        <w:rPr/>
      </w:r>
    </w:p>
    <w:p>
      <w:pPr>
        <w:pStyle w:val="Normal"/>
        <w:rPr/>
      </w:pPr>
      <w:r>
        <w:rPr/>
        <w:t>Bank Transfer: Spalding &amp; District Amateur Radio Society</w:t>
      </w:r>
    </w:p>
    <w:p>
      <w:pPr>
        <w:pStyle w:val="Normal"/>
        <w:rPr/>
      </w:pPr>
      <w:r>
        <w:rPr/>
        <w:t>Account 00078290 / Sort code 30-97-95 / Use Rally202</w:t>
      </w:r>
      <w:r>
        <w:rPr/>
        <w:t xml:space="preserve">6 </w:t>
      </w:r>
      <w:r>
        <w:rPr/>
        <w:t>as ref</w:t>
      </w:r>
    </w:p>
    <w:p>
      <w:pPr>
        <w:pStyle w:val="Normal"/>
        <w:rPr/>
      </w:pPr>
      <w:r>
        <w:rPr/>
      </w:r>
    </w:p>
    <w:p>
      <w:pPr>
        <w:pStyle w:val="Normal"/>
        <w:jc w:val="both"/>
        <w:rPr/>
      </w:pPr>
      <w:r>
        <w:rPr/>
        <w:t xml:space="preserve">The rally will open at 10am and Spalding &amp; District A.R.S. members will be on site from 7am onwards. </w:t>
      </w:r>
    </w:p>
    <w:p>
      <w:pPr>
        <w:pStyle w:val="Normal"/>
        <w:jc w:val="both"/>
        <w:rPr/>
      </w:pPr>
      <w:r>
        <w:rPr/>
      </w:r>
    </w:p>
    <w:p>
      <w:pPr>
        <w:pStyle w:val="Normal"/>
        <w:jc w:val="both"/>
        <w:rPr>
          <w:sz w:val="22"/>
        </w:rPr>
      </w:pPr>
      <w:r>
        <w:rPr>
          <w:sz w:val="22"/>
        </w:rPr>
        <w:t>We thank you for your kind co-operation and wish you a pleasant and profitable day, a safe journey to and from the venue. We appreciate your support at our rally and are keen to assist you in every way. Should you have any snags or queries on the day, please contact any of the club staff, who will do their best to ease any problems that may occur.</w:t>
      </w:r>
    </w:p>
    <w:sectPr>
      <w:type w:val="nextPage"/>
      <w:pgSz w:w="11906" w:h="16838"/>
      <w:pgMar w:left="1080" w:right="1080" w:gutter="0" w:header="0" w:top="851" w:footer="0" w:bottom="851"/>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embedSystemFonts/>
  <w:defaultTabStop w:val="720"/>
  <w:autoHyphenation w:val="true"/>
  <w:hyphenationZone w:val="36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widowControl/>
      <w:suppressAutoHyphens w:val="true"/>
      <w:bidi w:val="0"/>
      <w:spacing w:before="0" w:after="0"/>
      <w:jc w:val="left"/>
    </w:pPr>
    <w:rPr>
      <w:rFonts w:ascii="Arial" w:hAnsi="Arial" w:eastAsia="Times New Roman" w:cs="Times New Roman"/>
      <w:color w:val="auto"/>
      <w:kern w:val="0"/>
      <w:sz w:val="24"/>
      <w:szCs w:val="20"/>
      <w:lang w:val="en-GB" w:eastAsia="en-US" w:bidi="ar-SA"/>
    </w:rPr>
  </w:style>
  <w:style w:type="paragraph" w:styleId="Heading1">
    <w:name w:val="heading 1"/>
    <w:basedOn w:val="Normal"/>
    <w:next w:val="Normal"/>
    <w:qFormat/>
    <w:pPr>
      <w:keepNext w:val="true"/>
      <w:jc w:val="center"/>
      <w:outlineLvl w:val="0"/>
    </w:pPr>
    <w:rPr>
      <w:u w:val="single"/>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Droid Sans Fallback"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qFormat/>
    <w:pPr>
      <w:jc w:val="center"/>
    </w:pPr>
    <w:rPr>
      <w:sz w:val="3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LibreOffice/24.8.4.2$Linux_X86_64 LibreOffice_project/bb3cfa12c7b1bf994ecc5649a80400d06cd71002</Application>
  <AppVersion>15.0000</AppVersion>
  <Pages>1</Pages>
  <Words>217</Words>
  <Characters>1059</Characters>
  <CharactersWithSpaces>1319</CharactersWithSpaces>
  <Paragraphs>23</Paragraphs>
  <Company>C.J. Guy TV &amp; Electronics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2023-03-04T14:24:00Z</dcterms:created>
  <dc:creator>C.J. Guy</dc:creator>
  <dc:description/>
  <dc:language>en-GB</dc:language>
  <cp:lastModifiedBy/>
  <dcterms:modified xsi:type="dcterms:W3CDTF">2026-01-27T12:57:07Z</dcterms:modified>
  <cp:revision>7</cp:revision>
  <dc:subject/>
  <dc:title>Spalding and District Amateur Radio Society</dc:title>
</cp:coreProperties>
</file>

<file path=docProps/custom.xml><?xml version="1.0" encoding="utf-8"?>
<Properties xmlns="http://schemas.openxmlformats.org/officeDocument/2006/custom-properties" xmlns:vt="http://schemas.openxmlformats.org/officeDocument/2006/docPropsVTypes"/>
</file>